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8E06" w14:textId="77777777" w:rsidR="005B1794" w:rsidRDefault="00F376BD">
      <w:pPr>
        <w:pStyle w:val="Standard"/>
        <w:spacing w:after="0" w:line="240" w:lineRule="auto"/>
        <w:jc w:val="center"/>
        <w:rPr>
          <w:rFonts w:ascii="Questrial" w:eastAsia="Questrial" w:hAnsi="Questrial" w:cs="Questrial"/>
          <w:color w:val="FF0000"/>
          <w:sz w:val="40"/>
          <w:szCs w:val="40"/>
          <w:u w:val="single"/>
        </w:rPr>
      </w:pPr>
      <w:bookmarkStart w:id="0" w:name="docs-internal-guid-58413c11-7fff-e77d-1d"/>
      <w:bookmarkEnd w:id="0"/>
      <w:r>
        <w:rPr>
          <w:rFonts w:ascii="Questrial" w:eastAsia="Questrial" w:hAnsi="Questrial" w:cs="Questrial"/>
          <w:noProof/>
          <w:color w:val="000000"/>
          <w:sz w:val="40"/>
          <w:szCs w:val="40"/>
        </w:rPr>
        <w:drawing>
          <wp:inline distT="0" distB="0" distL="0" distR="0" wp14:anchorId="3F47AAE9" wp14:editId="3B748283">
            <wp:extent cx="1724040" cy="1733399"/>
            <wp:effectExtent l="0" t="0" r="0" b="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40" cy="17333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Questrial" w:eastAsia="Questrial" w:hAnsi="Questrial" w:cs="Questrial"/>
          <w:color w:val="FF0000"/>
          <w:sz w:val="40"/>
          <w:szCs w:val="40"/>
          <w:u w:val="single"/>
        </w:rPr>
        <w:br/>
      </w:r>
    </w:p>
    <w:p w14:paraId="25FB7ABC" w14:textId="77777777" w:rsidR="005B1794" w:rsidRDefault="00F376BD">
      <w:pPr>
        <w:pStyle w:val="Standard"/>
        <w:spacing w:after="0" w:line="240" w:lineRule="auto"/>
        <w:rPr>
          <w:rFonts w:ascii="Lucida Calligraphy" w:eastAsia="Questrial" w:hAnsi="Lucida Calligraphy" w:cs="Questrial"/>
          <w:color w:val="336633"/>
        </w:rPr>
      </w:pPr>
      <w:r>
        <w:rPr>
          <w:rFonts w:ascii="Lucida Calligraphy" w:eastAsia="Questrial" w:hAnsi="Lucida Calligraphy" w:cs="Questrial"/>
          <w:color w:val="336633"/>
        </w:rPr>
        <w:t>Association d’Appui au Développement Harmonieux et Mutuel (2ADHM)</w:t>
      </w:r>
    </w:p>
    <w:p w14:paraId="3BA0501F" w14:textId="77777777" w:rsidR="005B1794" w:rsidRDefault="005B1794">
      <w:pPr>
        <w:pStyle w:val="Standard"/>
        <w:spacing w:after="0" w:line="240" w:lineRule="auto"/>
        <w:rPr>
          <w:rFonts w:ascii="Questrial" w:eastAsia="Questrial" w:hAnsi="Questrial" w:cs="Questrial"/>
          <w:color w:val="FF0000"/>
          <w:sz w:val="40"/>
          <w:szCs w:val="40"/>
          <w:u w:val="single"/>
        </w:rPr>
      </w:pPr>
    </w:p>
    <w:p w14:paraId="102E763A" w14:textId="77777777" w:rsidR="005B1794" w:rsidRDefault="00F376BD">
      <w:pPr>
        <w:pStyle w:val="Standard"/>
        <w:spacing w:after="0" w:line="240" w:lineRule="auto"/>
        <w:jc w:val="center"/>
        <w:rPr>
          <w:rFonts w:ascii="Arial" w:eastAsia="Questrial" w:hAnsi="Arial" w:cs="Questrial"/>
          <w:color w:val="FF0000"/>
          <w:sz w:val="40"/>
          <w:szCs w:val="40"/>
          <w:u w:val="single"/>
        </w:rPr>
      </w:pPr>
      <w:r>
        <w:rPr>
          <w:rFonts w:ascii="Arial" w:eastAsia="Questrial" w:hAnsi="Arial" w:cs="Questrial"/>
          <w:color w:val="FF0000"/>
          <w:sz w:val="40"/>
          <w:szCs w:val="40"/>
          <w:u w:val="single"/>
        </w:rPr>
        <w:t>BULLETIN D’ADHESION</w:t>
      </w:r>
    </w:p>
    <w:p w14:paraId="617A550D" w14:textId="77777777" w:rsidR="005B1794" w:rsidRDefault="005B1794">
      <w:pPr>
        <w:pStyle w:val="Standard"/>
        <w:spacing w:after="0" w:line="240" w:lineRule="auto"/>
        <w:rPr>
          <w:rFonts w:ascii="Questrial" w:eastAsia="Questrial" w:hAnsi="Questrial" w:cs="Questrial"/>
          <w:sz w:val="20"/>
          <w:szCs w:val="20"/>
        </w:rPr>
      </w:pPr>
    </w:p>
    <w:p w14:paraId="2D1DC697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4"/>
          <w:szCs w:val="24"/>
        </w:rPr>
      </w:pPr>
    </w:p>
    <w:p w14:paraId="6A5853CA" w14:textId="77777777" w:rsidR="005B1794" w:rsidRDefault="00F376BD">
      <w:pPr>
        <w:pStyle w:val="Standard"/>
        <w:spacing w:after="0" w:line="240" w:lineRule="auto"/>
        <w:jc w:val="center"/>
        <w:rPr>
          <w:rFonts w:ascii="Arial" w:hAnsi="Arial"/>
        </w:rPr>
      </w:pPr>
      <w:r>
        <w:rPr>
          <w:rFonts w:ascii="Arial" w:eastAsia="Questrial" w:hAnsi="Arial" w:cs="Questrial"/>
          <w:b/>
          <w:sz w:val="24"/>
          <w:szCs w:val="24"/>
        </w:rPr>
        <w:t xml:space="preserve">Cotisation d’adhésion </w:t>
      </w:r>
      <w:r>
        <w:rPr>
          <w:rFonts w:ascii="Arial" w:eastAsia="Questrial" w:hAnsi="Arial" w:cs="Questrial"/>
          <w:color w:val="FF0000"/>
          <w:sz w:val="16"/>
          <w:szCs w:val="16"/>
        </w:rPr>
        <w:t>La cotisation annuelle est de 30 euros par membre</w:t>
      </w:r>
    </w:p>
    <w:p w14:paraId="59934A6B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029AC324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>Je souhaite devenir membre de 2ADHM pour 1 an :</w:t>
      </w:r>
    </w:p>
    <w:p w14:paraId="063CEE82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6A96AE12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 xml:space="preserve">NOM : </w:t>
      </w:r>
      <w:r>
        <w:rPr>
          <w:rFonts w:ascii="Arial" w:eastAsia="Questrial" w:hAnsi="Arial" w:cs="Questrial"/>
          <w:sz w:val="20"/>
          <w:szCs w:val="20"/>
        </w:rPr>
        <w:t>…....................................................................</w:t>
      </w:r>
    </w:p>
    <w:p w14:paraId="31A0C5E4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7FD492D1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>PRENOM</w:t>
      </w:r>
      <w:proofErr w:type="gramStart"/>
      <w:r>
        <w:rPr>
          <w:rFonts w:ascii="Arial" w:eastAsia="Questrial" w:hAnsi="Arial" w:cs="Questrial"/>
          <w:sz w:val="20"/>
          <w:szCs w:val="20"/>
        </w:rPr>
        <w:t> :.................................................................</w:t>
      </w:r>
      <w:proofErr w:type="gramEnd"/>
    </w:p>
    <w:p w14:paraId="191157B6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495E974A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>Adresse</w:t>
      </w:r>
      <w:proofErr w:type="gramStart"/>
      <w:r>
        <w:rPr>
          <w:rFonts w:ascii="Arial" w:eastAsia="Questrial" w:hAnsi="Arial" w:cs="Questrial"/>
          <w:sz w:val="20"/>
          <w:szCs w:val="20"/>
        </w:rPr>
        <w:t> :....................................................................</w:t>
      </w:r>
      <w:proofErr w:type="gramEnd"/>
    </w:p>
    <w:p w14:paraId="4CDED83C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proofErr w:type="gramStart"/>
      <w:r>
        <w:rPr>
          <w:rFonts w:ascii="Arial" w:eastAsia="Questrial" w:hAnsi="Arial" w:cs="Questrial"/>
          <w:sz w:val="20"/>
          <w:szCs w:val="20"/>
        </w:rPr>
        <w:t>e-mail</w:t>
      </w:r>
      <w:proofErr w:type="gramEnd"/>
      <w:r>
        <w:rPr>
          <w:rFonts w:ascii="Arial" w:eastAsia="Questrial" w:hAnsi="Arial" w:cs="Questrial"/>
          <w:sz w:val="20"/>
          <w:szCs w:val="20"/>
        </w:rPr>
        <w:t> :........................</w:t>
      </w:r>
      <w:r>
        <w:rPr>
          <w:rFonts w:ascii="Arial" w:eastAsia="Questrial" w:hAnsi="Arial" w:cs="Questrial"/>
          <w:sz w:val="20"/>
          <w:szCs w:val="20"/>
        </w:rPr>
        <w:t>...............................................</w:t>
      </w:r>
    </w:p>
    <w:p w14:paraId="1C1A5449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proofErr w:type="gramStart"/>
      <w:r>
        <w:rPr>
          <w:rFonts w:ascii="Arial" w:eastAsia="Questrial" w:hAnsi="Arial" w:cs="Questrial"/>
          <w:sz w:val="20"/>
          <w:szCs w:val="20"/>
        </w:rPr>
        <w:t>tel</w:t>
      </w:r>
      <w:proofErr w:type="gramEnd"/>
      <w:r>
        <w:rPr>
          <w:rFonts w:ascii="Arial" w:eastAsia="Questrial" w:hAnsi="Arial" w:cs="Questrial"/>
          <w:sz w:val="20"/>
          <w:szCs w:val="20"/>
        </w:rPr>
        <w:t> :.............................................................................</w:t>
      </w:r>
    </w:p>
    <w:p w14:paraId="392029DF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21F31014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04BC8E5C" w14:textId="77777777" w:rsidR="005B1794" w:rsidRDefault="00F376BD">
      <w:pPr>
        <w:pStyle w:val="Standard"/>
        <w:spacing w:after="0" w:line="240" w:lineRule="auto"/>
        <w:rPr>
          <w:rFonts w:ascii="Arial" w:hAnsi="Arial"/>
        </w:rPr>
      </w:pPr>
      <w:r>
        <w:rPr>
          <w:rFonts w:ascii="Arial" w:eastAsia="Questrial" w:hAnsi="Arial" w:cs="Questrial"/>
          <w:sz w:val="20"/>
          <w:szCs w:val="20"/>
        </w:rPr>
        <w:t xml:space="preserve">Paiement :           </w:t>
      </w: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Questrial" w:hAnsi="Arial" w:cs="Questrial"/>
          <w:sz w:val="20"/>
          <w:szCs w:val="20"/>
        </w:rPr>
        <w:t xml:space="preserve">     chèque          </w:t>
      </w: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Questrial" w:hAnsi="Arial" w:cs="Questrial"/>
          <w:sz w:val="20"/>
          <w:szCs w:val="20"/>
        </w:rPr>
        <w:t xml:space="preserve">       virement bancaire</w:t>
      </w:r>
    </w:p>
    <w:p w14:paraId="50AE10A6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40C1971B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5DCEC8BD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 xml:space="preserve">Merci </w:t>
      </w:r>
      <w:proofErr w:type="gramStart"/>
      <w:r>
        <w:rPr>
          <w:rFonts w:ascii="Arial" w:eastAsia="Questrial" w:hAnsi="Arial" w:cs="Questrial"/>
          <w:sz w:val="20"/>
          <w:szCs w:val="20"/>
        </w:rPr>
        <w:t>d'</w:t>
      </w:r>
      <w:proofErr w:type="spellStart"/>
      <w:r>
        <w:rPr>
          <w:rFonts w:ascii="Arial" w:eastAsia="Questrial" w:hAnsi="Arial" w:cs="Questrial"/>
          <w:sz w:val="20"/>
          <w:szCs w:val="20"/>
        </w:rPr>
        <w:t>imprimer,de</w:t>
      </w:r>
      <w:proofErr w:type="spellEnd"/>
      <w:proofErr w:type="gramEnd"/>
      <w:r>
        <w:rPr>
          <w:rFonts w:ascii="Arial" w:eastAsia="Questrial" w:hAnsi="Arial" w:cs="Questrial"/>
          <w:sz w:val="20"/>
          <w:szCs w:val="20"/>
        </w:rPr>
        <w:t xml:space="preserve"> remplir, de scanner et nous renvoyer le formulaire signé, par mail si vous faites un virement bancaire, ou par courrier avec votre chèque joint .</w:t>
      </w:r>
    </w:p>
    <w:p w14:paraId="60F7E402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20F30967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>Vous pouvez nous adresser un chèque au n</w:t>
      </w:r>
      <w:r>
        <w:rPr>
          <w:rFonts w:ascii="Arial" w:eastAsia="Questrial" w:hAnsi="Arial" w:cs="Questrial"/>
          <w:sz w:val="20"/>
          <w:szCs w:val="20"/>
        </w:rPr>
        <w:t>om de 2ADHM (adresse ci-dessus) ou effectuer un virement bancaire sur le compte de l'association 2ADHM au :</w:t>
      </w:r>
    </w:p>
    <w:p w14:paraId="26BC84BE" w14:textId="77777777" w:rsidR="005B1794" w:rsidRDefault="00F376BD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  <w:r>
        <w:rPr>
          <w:rFonts w:ascii="Arial" w:eastAsia="Questrial" w:hAnsi="Arial" w:cs="Questrial"/>
          <w:sz w:val="20"/>
          <w:szCs w:val="20"/>
        </w:rPr>
        <w:t xml:space="preserve">Crédit </w:t>
      </w:r>
      <w:proofErr w:type="gramStart"/>
      <w:r>
        <w:rPr>
          <w:rFonts w:ascii="Arial" w:eastAsia="Questrial" w:hAnsi="Arial" w:cs="Questrial"/>
          <w:sz w:val="20"/>
          <w:szCs w:val="20"/>
        </w:rPr>
        <w:t>Mutuel  RIB</w:t>
      </w:r>
      <w:proofErr w:type="gramEnd"/>
      <w:r>
        <w:rPr>
          <w:rFonts w:ascii="Arial" w:eastAsia="Questrial" w:hAnsi="Arial" w:cs="Questrial"/>
          <w:sz w:val="20"/>
          <w:szCs w:val="20"/>
        </w:rPr>
        <w:t> :FR7610278024400002028430181, en précisant votre nom et la raison de votre paiement.</w:t>
      </w:r>
    </w:p>
    <w:p w14:paraId="293D3C13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20"/>
          <w:szCs w:val="20"/>
        </w:rPr>
      </w:pPr>
    </w:p>
    <w:p w14:paraId="2D367095" w14:textId="77777777" w:rsidR="005B1794" w:rsidRDefault="00F376BD">
      <w:pPr>
        <w:pStyle w:val="Standard"/>
        <w:spacing w:after="0" w:line="240" w:lineRule="auto"/>
        <w:jc w:val="both"/>
        <w:rPr>
          <w:rFonts w:ascii="Arial" w:hAnsi="Arial"/>
        </w:rPr>
      </w:pPr>
      <w:r>
        <w:rPr>
          <w:rFonts w:ascii="Arial" w:eastAsia="Questrial" w:hAnsi="Arial" w:cs="Questrial"/>
          <w:sz w:val="20"/>
          <w:szCs w:val="20"/>
        </w:rPr>
        <w:t>Le versement de 30.- euros donne à l’adhére</w:t>
      </w:r>
      <w:r>
        <w:rPr>
          <w:rFonts w:ascii="Arial" w:eastAsia="Questrial" w:hAnsi="Arial" w:cs="Questrial"/>
          <w:sz w:val="20"/>
          <w:szCs w:val="20"/>
        </w:rPr>
        <w:t>nt la qualité de membre</w:t>
      </w:r>
      <w:r>
        <w:rPr>
          <w:rFonts w:ascii="Arial" w:eastAsia="Questrial" w:hAnsi="Arial" w:cs="Questrial"/>
          <w:sz w:val="13"/>
          <w:szCs w:val="13"/>
        </w:rPr>
        <w:t xml:space="preserve"> </w:t>
      </w:r>
      <w:r>
        <w:rPr>
          <w:rFonts w:ascii="Arial" w:eastAsia="Questrial" w:hAnsi="Arial" w:cs="Questrial"/>
          <w:sz w:val="20"/>
          <w:szCs w:val="20"/>
        </w:rPr>
        <w:t>: il ouvre le droit à la participation à l’assemblée générale de l’association et (</w:t>
      </w:r>
      <w:r>
        <w:rPr>
          <w:rFonts w:ascii="Arial" w:eastAsia="Questrial" w:hAnsi="Arial" w:cs="Questrial"/>
          <w:i/>
          <w:sz w:val="20"/>
          <w:szCs w:val="20"/>
        </w:rPr>
        <w:t xml:space="preserve">le cas échéant) </w:t>
      </w:r>
      <w:r>
        <w:rPr>
          <w:rFonts w:ascii="Arial" w:eastAsia="Questrial" w:hAnsi="Arial" w:cs="Questrial"/>
          <w:sz w:val="20"/>
          <w:szCs w:val="20"/>
        </w:rPr>
        <w:t>à l’avantage fiscal prévu à l’article 199 du CGI pour lequel un reçu fiscal lui sera adressé.</w:t>
      </w:r>
    </w:p>
    <w:p w14:paraId="1C89C924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13"/>
          <w:szCs w:val="13"/>
        </w:rPr>
      </w:pPr>
    </w:p>
    <w:p w14:paraId="6CF628B7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18"/>
          <w:szCs w:val="18"/>
        </w:rPr>
      </w:pPr>
    </w:p>
    <w:p w14:paraId="3A84EEFD" w14:textId="77777777" w:rsidR="005B1794" w:rsidRDefault="00F376BD">
      <w:pPr>
        <w:pStyle w:val="Standard"/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eastAsia="Questrial" w:hAnsi="Arial" w:cs="Questrial"/>
          <w:sz w:val="18"/>
          <w:szCs w:val="18"/>
        </w:rPr>
        <w:t>Association soumise à la loi du 1</w:t>
      </w:r>
      <w:r>
        <w:rPr>
          <w:rFonts w:ascii="Arial" w:eastAsia="Questrial" w:hAnsi="Arial" w:cs="Questrial"/>
          <w:sz w:val="18"/>
          <w:szCs w:val="18"/>
          <w:vertAlign w:val="superscript"/>
        </w:rPr>
        <w:t>er</w:t>
      </w:r>
      <w:r>
        <w:rPr>
          <w:rFonts w:ascii="Arial" w:eastAsia="Questrial" w:hAnsi="Arial" w:cs="Questrial"/>
          <w:sz w:val="18"/>
          <w:szCs w:val="18"/>
        </w:rPr>
        <w:t xml:space="preserve"> juillet 1901 et du décret du 16/08/1901</w:t>
      </w:r>
    </w:p>
    <w:p w14:paraId="18D13927" w14:textId="77777777" w:rsidR="005B1794" w:rsidRDefault="00F376BD">
      <w:pPr>
        <w:pStyle w:val="Standard"/>
        <w:spacing w:after="0" w:line="240" w:lineRule="auto"/>
        <w:rPr>
          <w:rFonts w:ascii="Arial" w:hAnsi="Arial"/>
          <w:sz w:val="18"/>
          <w:szCs w:val="18"/>
        </w:rPr>
      </w:pPr>
      <w:proofErr w:type="gramStart"/>
      <w:r>
        <w:rPr>
          <w:rFonts w:ascii="Arial" w:eastAsia="Questrial" w:hAnsi="Arial" w:cs="Questrial"/>
          <w:sz w:val="18"/>
          <w:szCs w:val="18"/>
        </w:rPr>
        <w:t>déclarée</w:t>
      </w:r>
      <w:proofErr w:type="gramEnd"/>
      <w:r>
        <w:rPr>
          <w:rFonts w:ascii="Arial" w:eastAsia="Questrial" w:hAnsi="Arial" w:cs="Questrial"/>
          <w:sz w:val="18"/>
          <w:szCs w:val="18"/>
        </w:rPr>
        <w:t xml:space="preserve"> le 05/02/2015 à la Préfecture de Haute Savoie, sous le numéro </w:t>
      </w:r>
      <w:r>
        <w:rPr>
          <w:rFonts w:ascii="Arial" w:eastAsia="Arial" w:hAnsi="Arial" w:cs="Arial"/>
          <w:color w:val="000000"/>
          <w:sz w:val="18"/>
          <w:szCs w:val="18"/>
        </w:rPr>
        <w:t>W743002204</w:t>
      </w:r>
    </w:p>
    <w:p w14:paraId="2D8A4D75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18"/>
          <w:szCs w:val="18"/>
        </w:rPr>
      </w:pPr>
    </w:p>
    <w:p w14:paraId="2DCA5580" w14:textId="77777777" w:rsidR="005B1794" w:rsidRDefault="005B1794">
      <w:pPr>
        <w:pStyle w:val="Standard"/>
        <w:spacing w:after="0" w:line="240" w:lineRule="auto"/>
        <w:rPr>
          <w:rFonts w:ascii="Arial" w:eastAsia="Questrial" w:hAnsi="Arial" w:cs="Questrial"/>
          <w:sz w:val="16"/>
          <w:szCs w:val="16"/>
        </w:rPr>
      </w:pPr>
    </w:p>
    <w:p w14:paraId="3AC55481" w14:textId="08B08637" w:rsidR="005B1794" w:rsidRDefault="00F376BD">
      <w:pPr>
        <w:pStyle w:val="Standard"/>
        <w:spacing w:after="0" w:line="240" w:lineRule="auto"/>
        <w:jc w:val="both"/>
        <w:rPr>
          <w:rFonts w:ascii="Questrial" w:eastAsia="Questrial" w:hAnsi="Questrial" w:cs="Questrial"/>
          <w:sz w:val="16"/>
          <w:szCs w:val="16"/>
        </w:rPr>
      </w:pPr>
      <w:r>
        <w:rPr>
          <w:rFonts w:ascii="Questrial" w:eastAsia="Questrial" w:hAnsi="Questrial" w:cs="Questrial"/>
          <w:sz w:val="16"/>
          <w:szCs w:val="16"/>
        </w:rPr>
        <w:t>Les informations recueillies sont nécessaires pour votre adhésion. Elles font l’objet d’un traitement informatique et sont destinée</w:t>
      </w:r>
      <w:r>
        <w:rPr>
          <w:rFonts w:ascii="Questrial" w:eastAsia="Questrial" w:hAnsi="Questrial" w:cs="Questrial"/>
          <w:sz w:val="16"/>
          <w:szCs w:val="16"/>
        </w:rPr>
        <w:t>s au secrétariat de l’association. En application des articles 39 et suivants de la loi du 6 janvier 1978 modifiée, l’adhérent bénéficie d’un droit d’accès et de rectification aux informations qui le concerne.</w:t>
      </w:r>
    </w:p>
    <w:sectPr w:rsidR="005B1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A1AA" w14:textId="77777777" w:rsidR="00F376BD" w:rsidRDefault="00F376BD">
      <w:r>
        <w:separator/>
      </w:r>
    </w:p>
  </w:endnote>
  <w:endnote w:type="continuationSeparator" w:id="0">
    <w:p w14:paraId="51111439" w14:textId="77777777" w:rsidR="00F376BD" w:rsidRDefault="00F3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Questrial">
    <w:altName w:val="Calibri"/>
    <w:charset w:val="00"/>
    <w:family w:val="auto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1964" w14:textId="77777777" w:rsidR="007804AF" w:rsidRDefault="00780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ADAC" w14:textId="77777777" w:rsidR="007804AF" w:rsidRDefault="00F376BD">
    <w:pPr>
      <w:pStyle w:val="Standard"/>
      <w:spacing w:after="0" w:line="240" w:lineRule="auto"/>
      <w:rPr>
        <w:rFonts w:ascii="Arial" w:eastAsia="Questrial" w:hAnsi="Arial" w:cs="Questrial"/>
        <w:sz w:val="18"/>
        <w:szCs w:val="18"/>
      </w:rPr>
    </w:pPr>
    <w:r>
      <w:rPr>
        <w:rFonts w:ascii="Arial" w:eastAsia="Questrial" w:hAnsi="Arial" w:cs="Questrial"/>
        <w:sz w:val="18"/>
        <w:szCs w:val="18"/>
      </w:rPr>
      <w:t xml:space="preserve">Association d’Appui au Développement Harmonieux et Mutuel (2ADHM)                    </w:t>
    </w:r>
  </w:p>
  <w:p w14:paraId="290BC0CF" w14:textId="41EEE220" w:rsidR="005D0E23" w:rsidRPr="007804AF" w:rsidRDefault="00F376BD">
    <w:pPr>
      <w:pStyle w:val="Standard"/>
      <w:spacing w:after="0" w:line="240" w:lineRule="auto"/>
      <w:rPr>
        <w:rFonts w:ascii="Arial" w:eastAsia="Questrial" w:hAnsi="Arial" w:cs="Questrial"/>
        <w:sz w:val="18"/>
        <w:szCs w:val="18"/>
      </w:rPr>
    </w:pPr>
    <w:r>
      <w:rPr>
        <w:rFonts w:ascii="Arial" w:eastAsia="Questrial" w:hAnsi="Arial" w:cs="Questrial"/>
        <w:sz w:val="18"/>
        <w:szCs w:val="18"/>
      </w:rPr>
      <w:t>365, Route de Bellegarde, 74270 Frangy    Tél. 04 50 32 42 10 - Fax 04 50 10 45 85</w:t>
    </w:r>
    <w:r w:rsidR="007804AF">
      <w:rPr>
        <w:rFonts w:ascii="Arial" w:eastAsia="Questrial" w:hAnsi="Arial" w:cs="Questrial"/>
        <w:sz w:val="18"/>
        <w:szCs w:val="18"/>
      </w:rPr>
      <w:t xml:space="preserve"> </w:t>
    </w:r>
    <w:hyperlink r:id="rId1" w:history="1">
      <w:r w:rsidR="007804AF" w:rsidRPr="001A39C4">
        <w:rPr>
          <w:rStyle w:val="Hyperlink"/>
          <w:rFonts w:ascii="Arial" w:eastAsia="Questrial" w:hAnsi="Arial" w:cs="Questrial"/>
          <w:sz w:val="18"/>
          <w:szCs w:val="18"/>
        </w:rPr>
        <w:t>2adhmassoc@gmail.com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3FC1" w14:textId="77777777" w:rsidR="007804AF" w:rsidRDefault="007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A4D2" w14:textId="77777777" w:rsidR="00F376BD" w:rsidRDefault="00F376BD">
      <w:r>
        <w:rPr>
          <w:color w:val="000000"/>
        </w:rPr>
        <w:separator/>
      </w:r>
    </w:p>
  </w:footnote>
  <w:footnote w:type="continuationSeparator" w:id="0">
    <w:p w14:paraId="5C1C2F97" w14:textId="77777777" w:rsidR="00F376BD" w:rsidRDefault="00F3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10B5" w14:textId="77777777" w:rsidR="007804AF" w:rsidRDefault="00780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5224" w14:textId="77777777" w:rsidR="007804AF" w:rsidRDefault="007804AF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40EE" w14:textId="77777777" w:rsidR="007804AF" w:rsidRDefault="0078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1794"/>
    <w:rsid w:val="005B1794"/>
    <w:rsid w:val="007804AF"/>
    <w:rsid w:val="00B7329D"/>
    <w:rsid w:val="00F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8EFA5"/>
  <w15:docId w15:val="{8C621A50-5D4A-46B8-96E7-F0201180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rsid w:val="007804AF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04AF"/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780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lh5.googleusercontent.com/XV-4o3W7EItRuplEBgcbUmh5ox8_UuNqQh9TDzV4YRnI47Bym9L7ptQhg2saY6Fjjb4oFnZKnX6N36RrIrSvdfVi1EPwGRYbgbD9JqnhyieiYPRUCjBsgfsja0zcu0AxVRY8kMf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2adhmas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Eldvin Ljajic</dc:creator>
  <cp:lastModifiedBy>Eldvin Ljajic</cp:lastModifiedBy>
  <cp:revision>2</cp:revision>
  <dcterms:created xsi:type="dcterms:W3CDTF">2019-10-31T09:18:00Z</dcterms:created>
  <dcterms:modified xsi:type="dcterms:W3CDTF">2019-10-31T09:18:00Z</dcterms:modified>
</cp:coreProperties>
</file>